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40D" w14:textId="0ED35747" w:rsidR="00B53298" w:rsidRPr="001533FC" w:rsidRDefault="006B0DF5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>OPIS PRZE</w:t>
      </w:r>
      <w:r w:rsidR="00F44411" w:rsidRPr="001533FC">
        <w:rPr>
          <w:rFonts w:ascii="Times New Roman" w:hAnsi="Times New Roman" w:cs="Times New Roman"/>
          <w:b/>
          <w:sz w:val="24"/>
          <w:szCs w:val="24"/>
        </w:rPr>
        <w:t xml:space="preserve">DMIOTU ZAMÓWIENIA DO ZAPYTANIA </w:t>
      </w:r>
      <w:r w:rsidR="00821B80" w:rsidRPr="001533FC">
        <w:rPr>
          <w:rFonts w:ascii="Times New Roman" w:hAnsi="Times New Roman" w:cs="Times New Roman"/>
          <w:b/>
          <w:sz w:val="24"/>
          <w:szCs w:val="24"/>
        </w:rPr>
        <w:t>1</w:t>
      </w:r>
      <w:r w:rsidR="00054299" w:rsidRPr="001533FC">
        <w:rPr>
          <w:rFonts w:ascii="Times New Roman" w:hAnsi="Times New Roman" w:cs="Times New Roman"/>
          <w:b/>
          <w:sz w:val="24"/>
          <w:szCs w:val="24"/>
        </w:rPr>
        <w:t>/202</w:t>
      </w:r>
      <w:r w:rsidR="00821B80" w:rsidRPr="001533FC">
        <w:rPr>
          <w:rFonts w:ascii="Times New Roman" w:hAnsi="Times New Roman" w:cs="Times New Roman"/>
          <w:b/>
          <w:sz w:val="24"/>
          <w:szCs w:val="24"/>
        </w:rPr>
        <w:t>3</w:t>
      </w:r>
    </w:p>
    <w:p w14:paraId="01817778" w14:textId="77777777" w:rsidR="00921692" w:rsidRPr="001533FC" w:rsidRDefault="00921692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3EAEC" w14:textId="0D9DAE2F" w:rsidR="00F85288" w:rsidRPr="001533FC" w:rsidRDefault="000542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KURS</w:t>
      </w:r>
      <w:r w:rsidR="00821B80" w:rsidRPr="001533FC">
        <w:rPr>
          <w:rFonts w:ascii="Times New Roman" w:hAnsi="Times New Roman" w:cs="Times New Roman"/>
          <w:b/>
          <w:bCs/>
          <w:sz w:val="24"/>
        </w:rPr>
        <w:t xml:space="preserve"> OPERATORA DRONA</w:t>
      </w:r>
    </w:p>
    <w:p w14:paraId="0F15DC85" w14:textId="035A8F42" w:rsidR="00054299" w:rsidRPr="001533FC" w:rsidRDefault="00054299" w:rsidP="0005429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71838DC" w14:textId="74C1EADC" w:rsidR="00054299" w:rsidRPr="001533FC" w:rsidRDefault="0005429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 xml:space="preserve">Wymiar godzinowy: </w:t>
      </w:r>
      <w:r w:rsidR="00821B80" w:rsidRPr="001533FC">
        <w:rPr>
          <w:rFonts w:ascii="Times New Roman" w:hAnsi="Times New Roman" w:cs="Times New Roman"/>
          <w:sz w:val="24"/>
          <w:szCs w:val="24"/>
        </w:rPr>
        <w:t>2</w:t>
      </w:r>
      <w:r w:rsidRPr="001533FC">
        <w:rPr>
          <w:rFonts w:ascii="Times New Roman" w:hAnsi="Times New Roman" w:cs="Times New Roman"/>
          <w:sz w:val="24"/>
          <w:szCs w:val="24"/>
        </w:rPr>
        <w:t>0 godzin (</w:t>
      </w:r>
      <w:r w:rsidR="00821B80" w:rsidRPr="001533FC">
        <w:rPr>
          <w:rFonts w:ascii="Times New Roman" w:hAnsi="Times New Roman" w:cs="Times New Roman"/>
          <w:sz w:val="24"/>
          <w:szCs w:val="24"/>
        </w:rPr>
        <w:t>3</w:t>
      </w:r>
      <w:r w:rsidRPr="001533FC">
        <w:rPr>
          <w:rFonts w:ascii="Times New Roman" w:hAnsi="Times New Roman" w:cs="Times New Roman"/>
          <w:sz w:val="24"/>
          <w:szCs w:val="24"/>
        </w:rPr>
        <w:t xml:space="preserve"> spotka</w:t>
      </w:r>
      <w:r w:rsidR="00821B80" w:rsidRPr="001533FC">
        <w:rPr>
          <w:rFonts w:ascii="Times New Roman" w:hAnsi="Times New Roman" w:cs="Times New Roman"/>
          <w:sz w:val="24"/>
          <w:szCs w:val="24"/>
        </w:rPr>
        <w:t>nia</w:t>
      </w:r>
      <w:r w:rsidRPr="001533FC">
        <w:rPr>
          <w:rFonts w:ascii="Times New Roman" w:hAnsi="Times New Roman" w:cs="Times New Roman"/>
          <w:sz w:val="24"/>
          <w:szCs w:val="24"/>
        </w:rPr>
        <w:t xml:space="preserve"> po </w:t>
      </w:r>
      <w:r w:rsidR="00821B80" w:rsidRPr="001533FC">
        <w:rPr>
          <w:rFonts w:ascii="Times New Roman" w:hAnsi="Times New Roman" w:cs="Times New Roman"/>
          <w:sz w:val="24"/>
          <w:szCs w:val="24"/>
        </w:rPr>
        <w:t>ok. 7</w:t>
      </w:r>
      <w:r w:rsidRPr="001533FC">
        <w:rPr>
          <w:rFonts w:ascii="Times New Roman" w:hAnsi="Times New Roman" w:cs="Times New Roman"/>
          <w:sz w:val="24"/>
          <w:szCs w:val="24"/>
        </w:rPr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egzaminem: </w:t>
      </w:r>
      <w:r w:rsidR="00F44411" w:rsidRPr="001533FC">
        <w:rPr>
          <w:rFonts w:ascii="Times New Roman" w:hAnsi="Times New Roman" w:cs="Times New Roman"/>
          <w:sz w:val="24"/>
          <w:szCs w:val="24"/>
        </w:rPr>
        <w:t>30</w:t>
      </w:r>
      <w:r w:rsidRPr="001533FC">
        <w:rPr>
          <w:rFonts w:ascii="Times New Roman" w:hAnsi="Times New Roman" w:cs="Times New Roman"/>
          <w:sz w:val="24"/>
          <w:szCs w:val="24"/>
        </w:rPr>
        <w:t>.</w:t>
      </w:r>
      <w:r w:rsidR="00821B80" w:rsidRPr="001533FC">
        <w:rPr>
          <w:rFonts w:ascii="Times New Roman" w:hAnsi="Times New Roman" w:cs="Times New Roman"/>
          <w:sz w:val="24"/>
          <w:szCs w:val="24"/>
        </w:rPr>
        <w:t>04</w:t>
      </w:r>
      <w:r w:rsidRPr="001533FC">
        <w:rPr>
          <w:rFonts w:ascii="Times New Roman" w:hAnsi="Times New Roman" w:cs="Times New Roman"/>
          <w:sz w:val="24"/>
          <w:szCs w:val="24"/>
        </w:rPr>
        <w:t>.202</w:t>
      </w:r>
      <w:r w:rsidR="00821B80" w:rsidRPr="001533FC">
        <w:rPr>
          <w:rFonts w:ascii="Times New Roman" w:hAnsi="Times New Roman" w:cs="Times New Roman"/>
          <w:sz w:val="24"/>
          <w:szCs w:val="24"/>
        </w:rPr>
        <w:t>3</w:t>
      </w:r>
      <w:r w:rsidRPr="001533FC">
        <w:rPr>
          <w:rFonts w:ascii="Times New Roman" w:hAnsi="Times New Roman" w:cs="Times New Roman"/>
          <w:sz w:val="24"/>
          <w:szCs w:val="24"/>
        </w:rPr>
        <w:t xml:space="preserve"> r. </w:t>
      </w:r>
      <w:r w:rsidRPr="001533FC">
        <w:rPr>
          <w:rFonts w:ascii="Times New Roman" w:hAnsi="Times New Roman" w:cs="Times New Roman"/>
          <w:sz w:val="24"/>
          <w:szCs w:val="24"/>
        </w:rPr>
        <w:tab/>
      </w:r>
    </w:p>
    <w:p w14:paraId="174A0234" w14:textId="4DA8812B" w:rsidR="00054299" w:rsidRPr="001533FC" w:rsidRDefault="0005429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 xml:space="preserve">Uczestnicy kursu: </w:t>
      </w:r>
      <w:r w:rsidRPr="001533FC">
        <w:rPr>
          <w:rFonts w:ascii="Times New Roman" w:hAnsi="Times New Roman" w:cs="Times New Roman"/>
          <w:sz w:val="24"/>
          <w:szCs w:val="24"/>
        </w:rPr>
        <w:t>1</w:t>
      </w:r>
      <w:r w:rsidR="00821B80" w:rsidRPr="001533FC">
        <w:rPr>
          <w:rFonts w:ascii="Times New Roman" w:hAnsi="Times New Roman" w:cs="Times New Roman"/>
          <w:sz w:val="24"/>
          <w:szCs w:val="24"/>
        </w:rPr>
        <w:t>2</w:t>
      </w:r>
      <w:r w:rsidRPr="001533FC">
        <w:rPr>
          <w:rFonts w:ascii="Times New Roman" w:hAnsi="Times New Roman" w:cs="Times New Roman"/>
          <w:sz w:val="24"/>
          <w:szCs w:val="24"/>
        </w:rPr>
        <w:t xml:space="preserve"> uczestników/uczestniczek </w:t>
      </w:r>
    </w:p>
    <w:p w14:paraId="07CE8486" w14:textId="77777777" w:rsidR="00821B80" w:rsidRPr="001533FC" w:rsidRDefault="0005429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 xml:space="preserve">Miejsce prowadzenia kursu: </w:t>
      </w:r>
      <w:r w:rsidRPr="001533FC">
        <w:rPr>
          <w:rFonts w:ascii="Times New Roman" w:hAnsi="Times New Roman" w:cs="Times New Roman"/>
          <w:sz w:val="24"/>
          <w:szCs w:val="24"/>
        </w:rPr>
        <w:t xml:space="preserve">budynek szkoły (ul. Żwirki i Wigury 2, 62-065 Grodzisk Wielkopolski) </w:t>
      </w:r>
    </w:p>
    <w:p w14:paraId="046E3ECF" w14:textId="77777777" w:rsidR="00821B80" w:rsidRPr="001533FC" w:rsidRDefault="00054299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 xml:space="preserve">Minimalny program kursu (zajęcia teoretyczne i praktyczne): </w:t>
      </w:r>
      <w:r w:rsidR="00821B80" w:rsidRPr="001533FC">
        <w:rPr>
          <w:rFonts w:ascii="Times New Roman" w:hAnsi="Times New Roman" w:cs="Times New Roman"/>
          <w:sz w:val="24"/>
          <w:szCs w:val="24"/>
        </w:rPr>
        <w:t>prawo lotnicze, zasady wykonywania lotów w zasięgu wzroku, bezpieczeństwo wykonywania lotów i sytuacje niebezpieczne, obsługa, budowa i</w:t>
      </w:r>
      <w:r w:rsidR="00821B80" w:rsidRPr="001533FC">
        <w:rPr>
          <w:rFonts w:ascii="Times New Roman" w:hAnsi="Times New Roman" w:cs="Times New Roman"/>
          <w:sz w:val="24"/>
          <w:szCs w:val="24"/>
        </w:rPr>
        <w:t xml:space="preserve"> </w:t>
      </w:r>
      <w:r w:rsidR="00821B80" w:rsidRPr="001533FC">
        <w:rPr>
          <w:rFonts w:ascii="Times New Roman" w:hAnsi="Times New Roman" w:cs="Times New Roman"/>
          <w:sz w:val="24"/>
          <w:szCs w:val="24"/>
        </w:rPr>
        <w:t xml:space="preserve">działanie systemów i podzespołów dronów, ćwiczenia praktyczne z pilotowania </w:t>
      </w:r>
      <w:proofErr w:type="spellStart"/>
      <w:r w:rsidR="00821B80" w:rsidRPr="001533FC">
        <w:rPr>
          <w:rFonts w:ascii="Times New Roman" w:hAnsi="Times New Roman" w:cs="Times New Roman"/>
          <w:sz w:val="24"/>
          <w:szCs w:val="24"/>
        </w:rPr>
        <w:t>drona.</w:t>
      </w:r>
      <w:proofErr w:type="spellEnd"/>
    </w:p>
    <w:p w14:paraId="09FB4913" w14:textId="77777777" w:rsidR="00821B80" w:rsidRPr="001533FC" w:rsidRDefault="00821B80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1533FC">
        <w:rPr>
          <w:rFonts w:ascii="Times New Roman" w:hAnsi="Times New Roman" w:cs="Times New Roman"/>
          <w:sz w:val="24"/>
          <w:szCs w:val="24"/>
        </w:rPr>
        <w:t xml:space="preserve">: egzamin wewnętrzny przeprowadzony przez osobę szkolącą. Każda osoba musi mieć zapewnioną 1 możliwość podejścia do egzaminu. </w:t>
      </w:r>
    </w:p>
    <w:p w14:paraId="6CE8B3E5" w14:textId="77777777" w:rsidR="00821B80" w:rsidRPr="001533FC" w:rsidRDefault="00821B80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1533FC">
        <w:rPr>
          <w:rFonts w:ascii="Times New Roman" w:hAnsi="Times New Roman" w:cs="Times New Roman"/>
          <w:sz w:val="24"/>
          <w:szCs w:val="24"/>
        </w:rPr>
        <w:t xml:space="preserve"> musi być wpisana do rejestru instytucji szkoleniowych. Potwierdzenie wpisu należy dołączyć do oferty. </w:t>
      </w:r>
    </w:p>
    <w:p w14:paraId="7597DA08" w14:textId="77777777" w:rsidR="00821B80" w:rsidRPr="001533FC" w:rsidRDefault="00821B80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1533FC">
        <w:rPr>
          <w:rFonts w:ascii="Times New Roman" w:hAnsi="Times New Roman" w:cs="Times New Roman"/>
          <w:sz w:val="24"/>
          <w:szCs w:val="24"/>
        </w:rPr>
        <w:t xml:space="preserve"> zapewnia materiały dydaktycznych dla uczestników/uczestniczek kursu. </w:t>
      </w:r>
    </w:p>
    <w:p w14:paraId="3BB4AE51" w14:textId="012AD24D" w:rsidR="00821B80" w:rsidRPr="001533FC" w:rsidRDefault="00821B80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sz w:val="24"/>
          <w:szCs w:val="24"/>
        </w:rPr>
        <w:t>Dokumentacja niezbędna do rozliczenia usługi</w:t>
      </w:r>
      <w:r w:rsidRPr="001533FC">
        <w:rPr>
          <w:rFonts w:ascii="Times New Roman" w:hAnsi="Times New Roman" w:cs="Times New Roman"/>
          <w:sz w:val="24"/>
          <w:szCs w:val="24"/>
        </w:rPr>
        <w:t>: program kursu – dostarczony wraz z ofertą, dziennik zajęć, listy obecności, zaświadczenia/certyfikaty dla uczestników z wymienionymi kompetencjami zdobytymi podczas kursu</w:t>
      </w:r>
    </w:p>
    <w:p w14:paraId="62D274DD" w14:textId="77777777" w:rsidR="00821B80" w:rsidRPr="001533FC" w:rsidRDefault="00821B80" w:rsidP="00821B8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A9B7A1" w14:textId="77777777" w:rsidR="00054299" w:rsidRPr="001533FC" w:rsidRDefault="00054299" w:rsidP="0005429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5FF484" w14:textId="651DA885" w:rsidR="00821B80" w:rsidRPr="001533FC" w:rsidRDefault="00821B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bookmarkStart w:id="0" w:name="_Hlk64969243"/>
      <w:r w:rsidRPr="001533FC">
        <w:rPr>
          <w:rFonts w:ascii="Times New Roman" w:hAnsi="Times New Roman" w:cs="Times New Roman"/>
          <w:b/>
          <w:bCs/>
          <w:sz w:val="24"/>
        </w:rPr>
        <w:t>KURS ENERGETYCZNY – EKSPLOATACJA URZĄDZEŃ, INSTALACJI I SIECI ELEKTROENERGETYCZNYCH O NAPIĘCIU DO 1 KV</w:t>
      </w:r>
      <w:bookmarkEnd w:id="0"/>
      <w:r w:rsidRPr="001533FC">
        <w:rPr>
          <w:rFonts w:ascii="Times New Roman" w:hAnsi="Times New Roman" w:cs="Times New Roman"/>
          <w:b/>
          <w:bCs/>
          <w:sz w:val="24"/>
        </w:rPr>
        <w:tab/>
      </w:r>
    </w:p>
    <w:p w14:paraId="3DD6E25D" w14:textId="77777777" w:rsidR="00821B80" w:rsidRPr="001533FC" w:rsidRDefault="00821B80" w:rsidP="00821B80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14:paraId="4F7997B4" w14:textId="451451AE" w:rsidR="00821B80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Wymiar godzinowy:</w:t>
      </w:r>
      <w:r w:rsidRPr="001533FC">
        <w:rPr>
          <w:rFonts w:ascii="Times New Roman" w:hAnsi="Times New Roman" w:cs="Times New Roman"/>
          <w:sz w:val="24"/>
        </w:rPr>
        <w:t xml:space="preserve"> 30 godzin (</w:t>
      </w:r>
      <w:r w:rsidR="001533FC" w:rsidRPr="001533FC">
        <w:rPr>
          <w:rFonts w:ascii="Times New Roman" w:hAnsi="Times New Roman" w:cs="Times New Roman"/>
          <w:sz w:val="24"/>
        </w:rPr>
        <w:t>5</w:t>
      </w:r>
      <w:r w:rsidRPr="001533FC">
        <w:rPr>
          <w:rFonts w:ascii="Times New Roman" w:hAnsi="Times New Roman" w:cs="Times New Roman"/>
          <w:sz w:val="24"/>
        </w:rPr>
        <w:t xml:space="preserve"> spotkań po </w:t>
      </w:r>
      <w:r w:rsidR="001533FC" w:rsidRPr="001533FC">
        <w:rPr>
          <w:rFonts w:ascii="Times New Roman" w:hAnsi="Times New Roman" w:cs="Times New Roman"/>
          <w:sz w:val="24"/>
        </w:rPr>
        <w:t>6</w:t>
      </w:r>
      <w:r w:rsidRPr="001533FC">
        <w:rPr>
          <w:rFonts w:ascii="Times New Roman" w:hAnsi="Times New Roman" w:cs="Times New Roman"/>
          <w:sz w:val="24"/>
        </w:rPr>
        <w:t xml:space="preserve"> godzin) - kurs prowadzony będzie w czasie wolnym od zajęć dydaktycznych np. w godzinach poza obowiązkowym planem zajęć, bądź też w dni wolne </w:t>
      </w:r>
      <w:r w:rsidRPr="001533FC">
        <w:rPr>
          <w:rFonts w:ascii="Times New Roman" w:hAnsi="Times New Roman" w:cs="Times New Roman"/>
          <w:sz w:val="24"/>
        </w:rPr>
        <w:t xml:space="preserve"> </w:t>
      </w:r>
      <w:r w:rsidRPr="001533FC">
        <w:rPr>
          <w:rFonts w:ascii="Times New Roman" w:hAnsi="Times New Roman" w:cs="Times New Roman"/>
          <w:sz w:val="24"/>
        </w:rPr>
        <w:t xml:space="preserve">od zajęć dydaktycznych lub w systemie weekendowym. Terminarz spotkań zostanie opracowany </w:t>
      </w:r>
      <w:r w:rsidRPr="001533FC">
        <w:rPr>
          <w:rFonts w:ascii="Times New Roman" w:hAnsi="Times New Roman" w:cs="Times New Roman"/>
          <w:sz w:val="24"/>
        </w:rPr>
        <w:t xml:space="preserve"> </w:t>
      </w:r>
      <w:r w:rsidRPr="001533FC">
        <w:rPr>
          <w:rFonts w:ascii="Times New Roman" w:hAnsi="Times New Roman" w:cs="Times New Roman"/>
          <w:sz w:val="24"/>
        </w:rPr>
        <w:t xml:space="preserve">po wyborze instytucji szkoleniowej. Termin zakończenia realizacji kursu wraz z egzaminem: </w:t>
      </w:r>
      <w:r w:rsidRPr="001533FC">
        <w:rPr>
          <w:rFonts w:ascii="Times New Roman" w:hAnsi="Times New Roman" w:cs="Times New Roman"/>
          <w:sz w:val="24"/>
        </w:rPr>
        <w:t>30.04.2023</w:t>
      </w:r>
    </w:p>
    <w:p w14:paraId="514BBC5E" w14:textId="77777777" w:rsidR="00821B80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Uczestnicy kursu:</w:t>
      </w:r>
      <w:r w:rsidRPr="001533FC">
        <w:rPr>
          <w:rFonts w:ascii="Times New Roman" w:hAnsi="Times New Roman" w:cs="Times New Roman"/>
          <w:sz w:val="24"/>
        </w:rPr>
        <w:t xml:space="preserve"> 2</w:t>
      </w:r>
      <w:r w:rsidRPr="001533FC">
        <w:rPr>
          <w:rFonts w:ascii="Times New Roman" w:hAnsi="Times New Roman" w:cs="Times New Roman"/>
          <w:sz w:val="24"/>
        </w:rPr>
        <w:t>2</w:t>
      </w:r>
      <w:r w:rsidRPr="001533FC">
        <w:rPr>
          <w:rFonts w:ascii="Times New Roman" w:hAnsi="Times New Roman" w:cs="Times New Roman"/>
          <w:sz w:val="24"/>
        </w:rPr>
        <w:t xml:space="preserve"> uczestników/uczestniczek</w:t>
      </w:r>
    </w:p>
    <w:p w14:paraId="6662B577" w14:textId="77777777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Miejsce prowadzenia kursu:</w:t>
      </w:r>
      <w:r w:rsidRPr="001533FC">
        <w:rPr>
          <w:rFonts w:ascii="Times New Roman" w:hAnsi="Times New Roman" w:cs="Times New Roman"/>
          <w:sz w:val="24"/>
        </w:rPr>
        <w:t xml:space="preserve"> budynek szkoły (ul. Żwirki i Wigury 2, 62-065 Grodzisk Wielkopolski) </w:t>
      </w:r>
    </w:p>
    <w:p w14:paraId="5E8F57E1" w14:textId="258D3A6D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Minimalny program kursu (zajęcia teoretyczne i praktyczne):</w:t>
      </w:r>
      <w:r w:rsidRPr="001533FC">
        <w:rPr>
          <w:rFonts w:ascii="Times New Roman" w:hAnsi="Times New Roman" w:cs="Times New Roman"/>
          <w:sz w:val="24"/>
        </w:rPr>
        <w:t xml:space="preserve"> poznanie podstawowych praw fizyki stosowanych w elektrotechnice; budowę i obsługę urządzeń, instalacji i sieci elektroenergetycznych; umiejętność wykonywania prac kontrolno-pomiarowych; umiejętność sporządzania protokołów przeprowadzonych badań; umiejętność udzielania pierwszej pomocy przedlekarskiej; zasady postępowania w czasie awarii, pożaru lub innych zakłóceń urządzeń podczas pracy</w:t>
      </w:r>
    </w:p>
    <w:p w14:paraId="22CDABFC" w14:textId="77777777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Zakończeniu kursu:</w:t>
      </w:r>
      <w:r w:rsidRPr="001533FC">
        <w:rPr>
          <w:rFonts w:ascii="Times New Roman" w:hAnsi="Times New Roman" w:cs="Times New Roman"/>
          <w:sz w:val="24"/>
        </w:rPr>
        <w:t xml:space="preserve"> egzamin wewnętrzny przeprowadzony przez osobę szkolącą oraz egzamin zewnętrzny Stowarzyszenia Elektryków Polskich. Każda osoba musi mieć zapewnioną 1 możliwość podejścia do egzaminu.</w:t>
      </w:r>
    </w:p>
    <w:p w14:paraId="71D2A5B0" w14:textId="7D7F96EB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lastRenderedPageBreak/>
        <w:t>Instytucja szkoleniowa</w:t>
      </w:r>
      <w:r w:rsidRPr="001533FC">
        <w:rPr>
          <w:rFonts w:ascii="Times New Roman" w:hAnsi="Times New Roman" w:cs="Times New Roman"/>
          <w:sz w:val="24"/>
        </w:rPr>
        <w:t xml:space="preserve"> musi być wpisana do rejestru instytucji szkoleniowych. Potwierdzenie wpisu należy dołączyć do oferty. </w:t>
      </w:r>
      <w:r w:rsidRPr="001533FC">
        <w:rPr>
          <w:rFonts w:ascii="Times New Roman" w:hAnsi="Times New Roman" w:cs="Times New Roman"/>
          <w:sz w:val="24"/>
        </w:rPr>
        <w:tab/>
      </w:r>
    </w:p>
    <w:p w14:paraId="57243494" w14:textId="77777777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Instytucja szkoleniowa</w:t>
      </w:r>
      <w:r w:rsidRPr="001533FC">
        <w:rPr>
          <w:rFonts w:ascii="Times New Roman" w:hAnsi="Times New Roman" w:cs="Times New Roman"/>
          <w:sz w:val="24"/>
        </w:rPr>
        <w:t xml:space="preserve"> zapewnia materiały dydaktyczne dla uczestników/uczestniczek kursu.</w:t>
      </w:r>
    </w:p>
    <w:p w14:paraId="70C8536C" w14:textId="4186D827" w:rsidR="001533FC" w:rsidRPr="001533FC" w:rsidRDefault="00821B8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1533FC">
        <w:rPr>
          <w:rFonts w:ascii="Times New Roman" w:hAnsi="Times New Roman" w:cs="Times New Roman"/>
          <w:b/>
          <w:bCs/>
          <w:sz w:val="24"/>
        </w:rPr>
        <w:t>Dokumentacja niezbędna do rozliczenia usługi</w:t>
      </w:r>
      <w:r w:rsidRPr="001533FC">
        <w:rPr>
          <w:rFonts w:ascii="Times New Roman" w:hAnsi="Times New Roman" w:cs="Times New Roman"/>
          <w:sz w:val="24"/>
        </w:rPr>
        <w:t>: program kursu – dostarczony wraz z ofertą, dziennik zajęć, listy obecności, zaświadczenia/certyfikaty dla uczestników, którzy zdadzą egzamin Stowarzyszenia Elektryków Polskich (na certyfikacie/zaświadczeniu muszą znajdować się kwalifikacje zdobyte podczas kursu)</w:t>
      </w:r>
      <w:r w:rsidRPr="001533FC">
        <w:rPr>
          <w:rFonts w:ascii="Times New Roman" w:hAnsi="Times New Roman" w:cs="Times New Roman"/>
          <w:sz w:val="24"/>
        </w:rPr>
        <w:tab/>
      </w:r>
    </w:p>
    <w:p w14:paraId="6D1F27D5" w14:textId="77777777" w:rsidR="001533FC" w:rsidRPr="001533FC" w:rsidRDefault="001533FC" w:rsidP="001533FC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</w:rPr>
      </w:pPr>
    </w:p>
    <w:p w14:paraId="67D09A08" w14:textId="62209E26" w:rsidR="001533FC" w:rsidRPr="001533FC" w:rsidRDefault="001533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 OPERATORA WÓZKÓW WIDŁOWYCH</w:t>
      </w:r>
    </w:p>
    <w:p w14:paraId="186000DB" w14:textId="77777777" w:rsidR="001533FC" w:rsidRPr="001533FC" w:rsidRDefault="001533FC" w:rsidP="001533FC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CA05F7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Wymiar godzinowy</w:t>
      </w:r>
      <w:r w:rsidRPr="001533FC">
        <w:rPr>
          <w:rFonts w:ascii="Times New Roman" w:hAnsi="Times New Roman" w:cs="Times New Roman"/>
          <w:sz w:val="24"/>
          <w:szCs w:val="24"/>
        </w:rPr>
        <w:t>: 30 godzin (6 spotkań po 5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egzaminem: 3</w:t>
      </w:r>
      <w:r w:rsidRPr="001533FC">
        <w:rPr>
          <w:rFonts w:ascii="Times New Roman" w:hAnsi="Times New Roman" w:cs="Times New Roman"/>
          <w:sz w:val="24"/>
          <w:szCs w:val="24"/>
        </w:rPr>
        <w:t>0</w:t>
      </w:r>
      <w:r w:rsidRPr="001533FC">
        <w:rPr>
          <w:rFonts w:ascii="Times New Roman" w:hAnsi="Times New Roman" w:cs="Times New Roman"/>
          <w:sz w:val="24"/>
          <w:szCs w:val="24"/>
        </w:rPr>
        <w:t>.0</w:t>
      </w:r>
      <w:r w:rsidRPr="001533FC">
        <w:rPr>
          <w:rFonts w:ascii="Times New Roman" w:hAnsi="Times New Roman" w:cs="Times New Roman"/>
          <w:sz w:val="24"/>
          <w:szCs w:val="24"/>
        </w:rPr>
        <w:t>4</w:t>
      </w:r>
      <w:r w:rsidRPr="001533FC">
        <w:rPr>
          <w:rFonts w:ascii="Times New Roman" w:hAnsi="Times New Roman" w:cs="Times New Roman"/>
          <w:sz w:val="24"/>
          <w:szCs w:val="24"/>
        </w:rPr>
        <w:t>.202</w:t>
      </w:r>
      <w:r w:rsidRPr="001533FC">
        <w:rPr>
          <w:rFonts w:ascii="Times New Roman" w:hAnsi="Times New Roman" w:cs="Times New Roman"/>
          <w:sz w:val="24"/>
          <w:szCs w:val="24"/>
        </w:rPr>
        <w:t>3</w:t>
      </w:r>
      <w:r w:rsidRPr="001533FC">
        <w:rPr>
          <w:rFonts w:ascii="Times New Roman" w:hAnsi="Times New Roman" w:cs="Times New Roman"/>
          <w:sz w:val="24"/>
          <w:szCs w:val="24"/>
        </w:rPr>
        <w:t xml:space="preserve"> r. </w:t>
      </w:r>
      <w:r w:rsidRPr="001533FC">
        <w:rPr>
          <w:rFonts w:ascii="Times New Roman" w:hAnsi="Times New Roman" w:cs="Times New Roman"/>
          <w:sz w:val="24"/>
          <w:szCs w:val="24"/>
        </w:rPr>
        <w:tab/>
      </w:r>
    </w:p>
    <w:p w14:paraId="56C715B6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Uczestnicy kursu</w:t>
      </w:r>
      <w:r w:rsidRPr="001533FC">
        <w:rPr>
          <w:rFonts w:ascii="Times New Roman" w:hAnsi="Times New Roman" w:cs="Times New Roman"/>
          <w:sz w:val="24"/>
          <w:szCs w:val="24"/>
        </w:rPr>
        <w:t xml:space="preserve">: </w:t>
      </w:r>
      <w:r w:rsidRPr="001533FC">
        <w:rPr>
          <w:rFonts w:ascii="Times New Roman" w:hAnsi="Times New Roman" w:cs="Times New Roman"/>
          <w:sz w:val="24"/>
          <w:szCs w:val="24"/>
        </w:rPr>
        <w:t>30</w:t>
      </w:r>
      <w:r w:rsidRPr="001533FC">
        <w:rPr>
          <w:rFonts w:ascii="Times New Roman" w:hAnsi="Times New Roman" w:cs="Times New Roman"/>
          <w:sz w:val="24"/>
          <w:szCs w:val="24"/>
        </w:rPr>
        <w:t xml:space="preserve"> uczestników/uczestniczek </w:t>
      </w:r>
    </w:p>
    <w:p w14:paraId="6AC77DE4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Miejsce prowadzenia kursu</w:t>
      </w:r>
      <w:r w:rsidRPr="001533FC">
        <w:rPr>
          <w:rFonts w:ascii="Times New Roman" w:hAnsi="Times New Roman" w:cs="Times New Roman"/>
          <w:sz w:val="24"/>
          <w:szCs w:val="24"/>
        </w:rPr>
        <w:t xml:space="preserve">: budynek szkoły (ul. Żwirki i Wigury 2, 62-065 Grodzisk Wielkopolski) </w:t>
      </w:r>
    </w:p>
    <w:p w14:paraId="7797E381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Minimalny program kursu (zajęcia teoretyczne i praktyczne)</w:t>
      </w:r>
      <w:r w:rsidRPr="001533FC">
        <w:rPr>
          <w:rFonts w:ascii="Times New Roman" w:hAnsi="Times New Roman" w:cs="Times New Roman"/>
          <w:sz w:val="24"/>
          <w:szCs w:val="24"/>
        </w:rPr>
        <w:t xml:space="preserve">: wiadomości o dozorze technicznym, klasyfikację, budowę i eksploatację wózków, wiadomości z zakresu BHP oraz naukę jazdy i manewrowania, obsługa butli LPG. </w:t>
      </w:r>
      <w:r w:rsidRPr="001533FC">
        <w:rPr>
          <w:rFonts w:ascii="Times New Roman" w:hAnsi="Times New Roman" w:cs="Times New Roman"/>
          <w:sz w:val="24"/>
          <w:szCs w:val="24"/>
        </w:rPr>
        <w:tab/>
      </w:r>
    </w:p>
    <w:p w14:paraId="3004FBA1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Zakończeniu kursu</w:t>
      </w:r>
      <w:r w:rsidRPr="001533FC">
        <w:rPr>
          <w:rFonts w:ascii="Times New Roman" w:hAnsi="Times New Roman" w:cs="Times New Roman"/>
          <w:sz w:val="24"/>
          <w:szCs w:val="24"/>
        </w:rPr>
        <w:t>: egzamin wewnętrzny przeprowadzony przez osobę szkolącą oraz egzamin zewnętrzny UDT. Każda osoba musi mieć zapewnioną 1 możliwość podejścia do egzaminu.</w:t>
      </w:r>
    </w:p>
    <w:p w14:paraId="28ED0D7F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Instytucja szkoleniowa</w:t>
      </w:r>
      <w:r w:rsidRPr="001533FC">
        <w:rPr>
          <w:rFonts w:ascii="Times New Roman" w:hAnsi="Times New Roman" w:cs="Times New Roman"/>
          <w:sz w:val="24"/>
          <w:szCs w:val="24"/>
        </w:rPr>
        <w:t xml:space="preserve"> musi być wpisana do rejestru instytucji szkoleniowych. Potwierdzenie wpisu należy dołączyć do oferty.</w:t>
      </w:r>
    </w:p>
    <w:p w14:paraId="3A28F82C" w14:textId="77777777" w:rsidR="001533FC" w:rsidRP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Instytucja szkoleniowa</w:t>
      </w:r>
      <w:r w:rsidRPr="001533FC">
        <w:rPr>
          <w:rFonts w:ascii="Times New Roman" w:hAnsi="Times New Roman" w:cs="Times New Roman"/>
          <w:sz w:val="24"/>
          <w:szCs w:val="24"/>
        </w:rPr>
        <w:t xml:space="preserve"> zapewnia materiały dydaktyczne dla uczestników/uczestniczek kursu.</w:t>
      </w:r>
    </w:p>
    <w:p w14:paraId="18B10AEB" w14:textId="5B331899" w:rsidR="001533FC" w:rsidRDefault="001533F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33FC">
        <w:rPr>
          <w:rFonts w:ascii="Times New Roman" w:hAnsi="Times New Roman" w:cs="Times New Roman"/>
          <w:b/>
          <w:bCs/>
          <w:sz w:val="24"/>
          <w:szCs w:val="24"/>
        </w:rPr>
        <w:t>Dokumentacja niezbędna do rozliczenia usługi:</w:t>
      </w:r>
      <w:r w:rsidRPr="001533FC">
        <w:rPr>
          <w:rFonts w:ascii="Times New Roman" w:hAnsi="Times New Roman" w:cs="Times New Roman"/>
          <w:sz w:val="24"/>
          <w:szCs w:val="24"/>
        </w:rPr>
        <w:t xml:space="preserve"> program kursu – dostarczony wraz z ofertą, dziennik zajęć, listy obecności, zaświadczenia/certyfikaty dla uczestników, którzy zdadzą egzamin zewnętrzny (na certyfikacie/zaświadczeniu muszą znajdować się kwalifikacje zdobyte podczas kursu).</w:t>
      </w:r>
    </w:p>
    <w:sectPr w:rsidR="001533FC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D94"/>
    <w:multiLevelType w:val="hybridMultilevel"/>
    <w:tmpl w:val="FD241462"/>
    <w:lvl w:ilvl="0" w:tplc="4BD80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C31"/>
    <w:multiLevelType w:val="hybridMultilevel"/>
    <w:tmpl w:val="BF50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63E58"/>
    <w:multiLevelType w:val="hybridMultilevel"/>
    <w:tmpl w:val="5B8C89EA"/>
    <w:lvl w:ilvl="0" w:tplc="691E004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C09A6"/>
    <w:multiLevelType w:val="hybridMultilevel"/>
    <w:tmpl w:val="C6380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146996">
    <w:abstractNumId w:val="2"/>
  </w:num>
  <w:num w:numId="2" w16cid:durableId="281612184">
    <w:abstractNumId w:val="0"/>
  </w:num>
  <w:num w:numId="3" w16cid:durableId="1674605930">
    <w:abstractNumId w:val="1"/>
  </w:num>
  <w:num w:numId="4" w16cid:durableId="7310770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8"/>
    <w:rsid w:val="0001783C"/>
    <w:rsid w:val="00021F1F"/>
    <w:rsid w:val="000338DD"/>
    <w:rsid w:val="00046956"/>
    <w:rsid w:val="00054299"/>
    <w:rsid w:val="000A196B"/>
    <w:rsid w:val="000A2ED9"/>
    <w:rsid w:val="000C279D"/>
    <w:rsid w:val="000E244D"/>
    <w:rsid w:val="00115842"/>
    <w:rsid w:val="001533FC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2004B1"/>
    <w:rsid w:val="00220807"/>
    <w:rsid w:val="0022761D"/>
    <w:rsid w:val="00233C33"/>
    <w:rsid w:val="00282E23"/>
    <w:rsid w:val="002855D0"/>
    <w:rsid w:val="0028741F"/>
    <w:rsid w:val="00287DF8"/>
    <w:rsid w:val="0029556F"/>
    <w:rsid w:val="00295D38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64D31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A1349"/>
    <w:rsid w:val="006B0DF5"/>
    <w:rsid w:val="006B1A91"/>
    <w:rsid w:val="006B35A2"/>
    <w:rsid w:val="006B7EEA"/>
    <w:rsid w:val="006C4F78"/>
    <w:rsid w:val="006D06E3"/>
    <w:rsid w:val="006E1F73"/>
    <w:rsid w:val="0070198B"/>
    <w:rsid w:val="00720E80"/>
    <w:rsid w:val="00723948"/>
    <w:rsid w:val="00737FB3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21B80"/>
    <w:rsid w:val="00855190"/>
    <w:rsid w:val="0088070F"/>
    <w:rsid w:val="008835F1"/>
    <w:rsid w:val="00892F9E"/>
    <w:rsid w:val="008A1FBA"/>
    <w:rsid w:val="008B3A00"/>
    <w:rsid w:val="008B5EDE"/>
    <w:rsid w:val="008B7F69"/>
    <w:rsid w:val="008C073F"/>
    <w:rsid w:val="008C7FD2"/>
    <w:rsid w:val="00914F05"/>
    <w:rsid w:val="00921692"/>
    <w:rsid w:val="0093331D"/>
    <w:rsid w:val="00945688"/>
    <w:rsid w:val="009530BF"/>
    <w:rsid w:val="009556FD"/>
    <w:rsid w:val="009622F3"/>
    <w:rsid w:val="0098177E"/>
    <w:rsid w:val="00993510"/>
    <w:rsid w:val="009D7EA3"/>
    <w:rsid w:val="00A002B1"/>
    <w:rsid w:val="00A0520F"/>
    <w:rsid w:val="00A3301B"/>
    <w:rsid w:val="00A34838"/>
    <w:rsid w:val="00A449D6"/>
    <w:rsid w:val="00A45EA6"/>
    <w:rsid w:val="00A47CA5"/>
    <w:rsid w:val="00A520EE"/>
    <w:rsid w:val="00A56F4A"/>
    <w:rsid w:val="00A576CF"/>
    <w:rsid w:val="00A6070D"/>
    <w:rsid w:val="00A676C3"/>
    <w:rsid w:val="00A80B6C"/>
    <w:rsid w:val="00A93A76"/>
    <w:rsid w:val="00A949C4"/>
    <w:rsid w:val="00A965E2"/>
    <w:rsid w:val="00AA5818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67B2C"/>
    <w:rsid w:val="00B70B7C"/>
    <w:rsid w:val="00BB12E2"/>
    <w:rsid w:val="00BB3EC1"/>
    <w:rsid w:val="00BD6FD0"/>
    <w:rsid w:val="00BE4DA4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975CF"/>
    <w:rsid w:val="00DA0137"/>
    <w:rsid w:val="00DA546D"/>
    <w:rsid w:val="00DC5B88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44411"/>
    <w:rsid w:val="00F85288"/>
    <w:rsid w:val="00F866F5"/>
    <w:rsid w:val="00F86F91"/>
    <w:rsid w:val="00FB1B12"/>
    <w:rsid w:val="00FB7F4F"/>
    <w:rsid w:val="00FC036E"/>
    <w:rsid w:val="00FD0CD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9BD"/>
  <w15:chartTrackingRefBased/>
  <w15:docId w15:val="{6D17A99C-0064-4584-AE36-E20B784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A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C945-D897-4887-AD3B-60F45003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Glaziński</dc:creator>
  <cp:keywords/>
  <dc:description/>
  <cp:lastModifiedBy>Asia ZST</cp:lastModifiedBy>
  <cp:revision>2</cp:revision>
  <cp:lastPrinted>2019-11-29T09:32:00Z</cp:lastPrinted>
  <dcterms:created xsi:type="dcterms:W3CDTF">2023-02-01T15:21:00Z</dcterms:created>
  <dcterms:modified xsi:type="dcterms:W3CDTF">2023-02-01T15:21:00Z</dcterms:modified>
</cp:coreProperties>
</file>