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BDE" w:rsidRPr="00FA54D0" w:rsidRDefault="00151BDE" w:rsidP="00151BDE">
      <w:pPr>
        <w:jc w:val="center"/>
        <w:rPr>
          <w:rFonts w:cstheme="minorHAnsi"/>
          <w:b/>
        </w:rPr>
      </w:pPr>
      <w:r w:rsidRPr="00FA54D0">
        <w:rPr>
          <w:rFonts w:cstheme="minorHAnsi"/>
          <w:b/>
        </w:rPr>
        <w:t xml:space="preserve">Opis przedmiotu zamówienia do zapytania </w:t>
      </w:r>
      <w:r w:rsidR="000A06FB" w:rsidRPr="00FA54D0">
        <w:rPr>
          <w:rFonts w:cstheme="minorHAnsi"/>
          <w:b/>
        </w:rPr>
        <w:t>2/2022</w:t>
      </w:r>
    </w:p>
    <w:p w:rsidR="00ED46C4" w:rsidRPr="00FA54D0" w:rsidRDefault="000A06FB" w:rsidP="000A06FB">
      <w:pPr>
        <w:rPr>
          <w:rFonts w:cstheme="minorHAnsi"/>
          <w:b/>
        </w:rPr>
      </w:pPr>
      <w:r w:rsidRPr="00FA54D0">
        <w:rPr>
          <w:rFonts w:cstheme="minorHAnsi"/>
          <w:b/>
        </w:rPr>
        <w:t xml:space="preserve">Wymagania - </w:t>
      </w:r>
      <w:r w:rsidRPr="00FA54D0">
        <w:rPr>
          <w:rFonts w:cstheme="minorHAnsi"/>
          <w:b/>
          <w:u w:val="single"/>
        </w:rPr>
        <w:t>minimalne</w:t>
      </w:r>
      <w:r w:rsidRPr="00FA54D0">
        <w:rPr>
          <w:rFonts w:cstheme="minorHAnsi"/>
          <w:b/>
        </w:rPr>
        <w:t xml:space="preserve"> parametry techniczne lub funkcjonalne:</w:t>
      </w:r>
      <w:r w:rsidRPr="00FA54D0">
        <w:rPr>
          <w:rFonts w:cstheme="minorHAnsi"/>
          <w:b/>
        </w:rPr>
        <w:tab/>
      </w:r>
    </w:p>
    <w:p w:rsidR="000A06FB" w:rsidRPr="0010567A" w:rsidRDefault="000A06FB" w:rsidP="000A06F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</w:rPr>
      </w:pPr>
      <w:r w:rsidRPr="00FA54D0">
        <w:rPr>
          <w:rFonts w:cstheme="minorHAnsi"/>
          <w:b/>
          <w:color w:val="000000" w:themeColor="text1"/>
        </w:rPr>
        <w:t xml:space="preserve">FREZARKA </w:t>
      </w:r>
      <w:r w:rsidR="00677ACF" w:rsidRPr="00FA54D0">
        <w:rPr>
          <w:rFonts w:cstheme="minorHAnsi"/>
          <w:b/>
          <w:color w:val="000000" w:themeColor="text1"/>
        </w:rPr>
        <w:t>CNC</w:t>
      </w:r>
      <w:r w:rsidR="0010567A">
        <w:rPr>
          <w:rFonts w:cstheme="minorHAnsi"/>
          <w:b/>
          <w:color w:val="000000" w:themeColor="text1"/>
        </w:rPr>
        <w:br/>
      </w:r>
      <w:r w:rsidR="0010567A" w:rsidRPr="0010567A">
        <w:rPr>
          <w:rFonts w:cstheme="minorHAnsi"/>
          <w:color w:val="000000" w:themeColor="text1"/>
        </w:rPr>
        <w:t xml:space="preserve">- Typ urządzenia: </w:t>
      </w:r>
      <w:r w:rsidR="0010567A">
        <w:rPr>
          <w:rFonts w:cstheme="minorHAnsi"/>
        </w:rPr>
        <w:t>Frezarka</w:t>
      </w:r>
      <w:r w:rsidR="0010567A" w:rsidRPr="0010567A">
        <w:rPr>
          <w:rFonts w:cstheme="minorHAnsi"/>
        </w:rPr>
        <w:t xml:space="preserve"> sterowana numerycznie (CNC)</w:t>
      </w:r>
    </w:p>
    <w:p w:rsidR="00026B3C" w:rsidRPr="00FA54D0" w:rsidRDefault="00D37783" w:rsidP="00D37783">
      <w:pPr>
        <w:pStyle w:val="Akapitzlist"/>
        <w:spacing w:after="0" w:line="240" w:lineRule="auto"/>
        <w:ind w:left="644"/>
        <w:rPr>
          <w:rFonts w:cstheme="minorHAnsi"/>
          <w:color w:val="000000" w:themeColor="text1"/>
        </w:rPr>
      </w:pPr>
      <w:r w:rsidRPr="0010567A">
        <w:rPr>
          <w:rFonts w:cstheme="minorHAnsi"/>
          <w:color w:val="000000" w:themeColor="text1"/>
        </w:rPr>
        <w:t xml:space="preserve">- Moc silnika głównego - min. </w:t>
      </w:r>
      <w:r w:rsidR="0019354B" w:rsidRPr="0010567A">
        <w:rPr>
          <w:rFonts w:cstheme="minorHAnsi"/>
          <w:color w:val="000000" w:themeColor="text1"/>
        </w:rPr>
        <w:t>0,75</w:t>
      </w:r>
      <w:r w:rsidRPr="00FA54D0">
        <w:rPr>
          <w:rFonts w:cstheme="minorHAnsi"/>
          <w:color w:val="000000" w:themeColor="text1"/>
        </w:rPr>
        <w:t xml:space="preserve"> kW</w:t>
      </w:r>
      <w:r w:rsidRPr="00FA54D0">
        <w:rPr>
          <w:rFonts w:cstheme="minorHAnsi"/>
          <w:color w:val="000000" w:themeColor="text1"/>
        </w:rPr>
        <w:br/>
        <w:t>- Minimalny suw stołu w osi X – 3</w:t>
      </w:r>
      <w:r w:rsidR="00AA4ABE" w:rsidRPr="00FA54D0">
        <w:rPr>
          <w:rFonts w:cstheme="minorHAnsi"/>
          <w:color w:val="000000" w:themeColor="text1"/>
        </w:rPr>
        <w:t>0</w:t>
      </w:r>
      <w:r w:rsidRPr="00FA54D0">
        <w:rPr>
          <w:rFonts w:cstheme="minorHAnsi"/>
          <w:color w:val="000000" w:themeColor="text1"/>
        </w:rPr>
        <w:t>0 mm</w:t>
      </w:r>
      <w:r w:rsidRPr="00FA54D0">
        <w:rPr>
          <w:rFonts w:cstheme="minorHAnsi"/>
          <w:color w:val="000000" w:themeColor="text1"/>
        </w:rPr>
        <w:br/>
        <w:t xml:space="preserve">- Minimalny suw stołu w osi Y – </w:t>
      </w:r>
      <w:r w:rsidR="003F3403" w:rsidRPr="00FA54D0">
        <w:rPr>
          <w:rFonts w:cstheme="minorHAnsi"/>
          <w:color w:val="000000" w:themeColor="text1"/>
        </w:rPr>
        <w:t>120</w:t>
      </w:r>
      <w:r w:rsidRPr="00FA54D0">
        <w:rPr>
          <w:rFonts w:cstheme="minorHAnsi"/>
          <w:color w:val="000000" w:themeColor="text1"/>
        </w:rPr>
        <w:t xml:space="preserve"> mm</w:t>
      </w:r>
      <w:r w:rsidRPr="00FA54D0">
        <w:rPr>
          <w:rFonts w:cstheme="minorHAnsi"/>
          <w:color w:val="000000" w:themeColor="text1"/>
        </w:rPr>
        <w:br/>
        <w:t xml:space="preserve">- Minimalny suw stołu w osi Z – </w:t>
      </w:r>
      <w:r w:rsidR="003F3403" w:rsidRPr="00FA54D0">
        <w:rPr>
          <w:rFonts w:cstheme="minorHAnsi"/>
          <w:color w:val="000000" w:themeColor="text1"/>
        </w:rPr>
        <w:t>1</w:t>
      </w:r>
      <w:r w:rsidR="00FC0D41">
        <w:rPr>
          <w:rFonts w:cstheme="minorHAnsi"/>
          <w:color w:val="000000" w:themeColor="text1"/>
        </w:rPr>
        <w:t>7</w:t>
      </w:r>
      <w:r w:rsidR="003F3403" w:rsidRPr="00FA54D0">
        <w:rPr>
          <w:rFonts w:cstheme="minorHAnsi"/>
          <w:color w:val="000000" w:themeColor="text1"/>
        </w:rPr>
        <w:t>0</w:t>
      </w:r>
      <w:r w:rsidRPr="00FA54D0">
        <w:rPr>
          <w:rFonts w:cstheme="minorHAnsi"/>
          <w:color w:val="000000" w:themeColor="text1"/>
        </w:rPr>
        <w:t xml:space="preserve"> mm</w:t>
      </w:r>
      <w:r w:rsidRPr="00FA54D0">
        <w:rPr>
          <w:rFonts w:cstheme="minorHAnsi"/>
          <w:color w:val="000000" w:themeColor="text1"/>
        </w:rPr>
        <w:br/>
        <w:t xml:space="preserve">- Wymiary stołu - min. </w:t>
      </w:r>
      <w:r w:rsidR="00FC28FC" w:rsidRPr="00FA54D0">
        <w:rPr>
          <w:rFonts w:cstheme="minorHAnsi"/>
          <w:color w:val="000000" w:themeColor="text1"/>
        </w:rPr>
        <w:t>180</w:t>
      </w:r>
      <w:r w:rsidRPr="00FA54D0">
        <w:rPr>
          <w:rFonts w:cstheme="minorHAnsi"/>
          <w:color w:val="000000" w:themeColor="text1"/>
        </w:rPr>
        <w:t xml:space="preserve"> x 600 mm</w:t>
      </w:r>
      <w:r w:rsidRPr="00FA54D0">
        <w:rPr>
          <w:rFonts w:cstheme="minorHAnsi"/>
          <w:color w:val="000000" w:themeColor="text1"/>
        </w:rPr>
        <w:br/>
        <w:t>- Odległość  osi wrzeciona do kolumny - min. 200 mm</w:t>
      </w:r>
      <w:r w:rsidRPr="00FA54D0">
        <w:rPr>
          <w:rFonts w:cstheme="minorHAnsi"/>
          <w:color w:val="000000" w:themeColor="text1"/>
        </w:rPr>
        <w:br/>
        <w:t xml:space="preserve">- Zakres prędkości obrotowych - 0 – </w:t>
      </w:r>
      <w:r w:rsidR="00605175" w:rsidRPr="00FA54D0">
        <w:rPr>
          <w:rFonts w:cstheme="minorHAnsi"/>
          <w:color w:val="000000" w:themeColor="text1"/>
        </w:rPr>
        <w:t>3</w:t>
      </w:r>
      <w:r w:rsidRPr="00FA54D0">
        <w:rPr>
          <w:rFonts w:cstheme="minorHAnsi"/>
          <w:color w:val="000000" w:themeColor="text1"/>
        </w:rPr>
        <w:t xml:space="preserve">000 </w:t>
      </w:r>
      <w:proofErr w:type="spellStart"/>
      <w:r w:rsidRPr="00FA54D0">
        <w:rPr>
          <w:rFonts w:cstheme="minorHAnsi"/>
          <w:color w:val="000000" w:themeColor="text1"/>
        </w:rPr>
        <w:t>obr</w:t>
      </w:r>
      <w:proofErr w:type="spellEnd"/>
      <w:r w:rsidRPr="00FA54D0">
        <w:rPr>
          <w:rFonts w:cstheme="minorHAnsi"/>
          <w:color w:val="000000" w:themeColor="text1"/>
        </w:rPr>
        <w:t>/min</w:t>
      </w:r>
      <w:r w:rsidRPr="00FA54D0">
        <w:rPr>
          <w:rFonts w:cstheme="minorHAnsi"/>
          <w:color w:val="000000" w:themeColor="text1"/>
        </w:rPr>
        <w:br/>
        <w:t>- Dokładność pozycjonowania - 0,0</w:t>
      </w:r>
      <w:r w:rsidR="002B6238" w:rsidRPr="00FA54D0">
        <w:rPr>
          <w:rFonts w:cstheme="minorHAnsi"/>
          <w:color w:val="000000" w:themeColor="text1"/>
        </w:rPr>
        <w:t>2</w:t>
      </w:r>
      <w:r w:rsidRPr="00FA54D0">
        <w:rPr>
          <w:rFonts w:cstheme="minorHAnsi"/>
          <w:color w:val="000000" w:themeColor="text1"/>
        </w:rPr>
        <w:t xml:space="preserve"> mm</w:t>
      </w:r>
      <w:r w:rsidRPr="00FA54D0">
        <w:rPr>
          <w:rFonts w:cstheme="minorHAnsi"/>
          <w:color w:val="000000" w:themeColor="text1"/>
        </w:rPr>
        <w:br/>
        <w:t xml:space="preserve">- Odległość końcówki wrzeciona do stołu - </w:t>
      </w:r>
      <w:r w:rsidR="00DA2982" w:rsidRPr="00FA54D0">
        <w:rPr>
          <w:rFonts w:cstheme="minorHAnsi"/>
          <w:color w:val="000000" w:themeColor="text1"/>
        </w:rPr>
        <w:t>30</w:t>
      </w:r>
      <w:r w:rsidRPr="00FA54D0">
        <w:rPr>
          <w:rFonts w:cstheme="minorHAnsi"/>
          <w:color w:val="000000" w:themeColor="text1"/>
        </w:rPr>
        <w:t xml:space="preserve"> – </w:t>
      </w:r>
      <w:r w:rsidR="00DA2982" w:rsidRPr="00FA54D0">
        <w:rPr>
          <w:rFonts w:cstheme="minorHAnsi"/>
          <w:color w:val="000000" w:themeColor="text1"/>
        </w:rPr>
        <w:t>250</w:t>
      </w:r>
      <w:r w:rsidRPr="00FA54D0">
        <w:rPr>
          <w:rFonts w:cstheme="minorHAnsi"/>
          <w:color w:val="000000" w:themeColor="text1"/>
        </w:rPr>
        <w:t xml:space="preserve"> mm</w:t>
      </w:r>
      <w:r w:rsidRPr="00FA54D0">
        <w:rPr>
          <w:rFonts w:cstheme="minorHAnsi"/>
          <w:color w:val="000000" w:themeColor="text1"/>
        </w:rPr>
        <w:br/>
        <w:t>- Sterowanie maszyny  - Zgodnie z najczęściej występującymi na rynku europejskim sterownikami</w:t>
      </w:r>
      <w:r w:rsidRPr="00FA54D0">
        <w:rPr>
          <w:rFonts w:cstheme="minorHAnsi"/>
          <w:color w:val="000000" w:themeColor="text1"/>
        </w:rPr>
        <w:br/>
        <w:t>- Postprocesor z CAM - Zgodnie z najczęściej występującymi na rynku europejskim sterownikam</w:t>
      </w:r>
      <w:r w:rsidR="00DA2982" w:rsidRPr="00FA54D0">
        <w:rPr>
          <w:rFonts w:cstheme="minorHAnsi"/>
          <w:color w:val="000000" w:themeColor="text1"/>
        </w:rPr>
        <w:t>i</w:t>
      </w:r>
      <w:r w:rsidRPr="00FA54D0">
        <w:rPr>
          <w:rFonts w:cstheme="minorHAnsi"/>
          <w:color w:val="000000" w:themeColor="text1"/>
        </w:rPr>
        <w:br/>
        <w:t xml:space="preserve">- Gwarancja - </w:t>
      </w:r>
      <w:r w:rsidR="00FC0D41">
        <w:rPr>
          <w:rFonts w:cstheme="minorHAnsi"/>
          <w:color w:val="000000" w:themeColor="text1"/>
        </w:rPr>
        <w:t>2</w:t>
      </w:r>
      <w:r w:rsidRPr="00FA54D0">
        <w:rPr>
          <w:rFonts w:cstheme="minorHAnsi"/>
          <w:color w:val="000000" w:themeColor="text1"/>
        </w:rPr>
        <w:t xml:space="preserve"> lata / </w:t>
      </w:r>
      <w:r w:rsidR="00FC0D41">
        <w:rPr>
          <w:rFonts w:cstheme="minorHAnsi"/>
          <w:color w:val="000000" w:themeColor="text1"/>
        </w:rPr>
        <w:t>24 miesiące</w:t>
      </w:r>
    </w:p>
    <w:p w:rsidR="00D37783" w:rsidRPr="00FA54D0" w:rsidRDefault="00D37783" w:rsidP="00D37783">
      <w:pPr>
        <w:pStyle w:val="Akapitzlist"/>
        <w:spacing w:after="0" w:line="240" w:lineRule="auto"/>
        <w:ind w:left="644"/>
        <w:rPr>
          <w:rFonts w:cstheme="minorHAnsi"/>
          <w:color w:val="000000" w:themeColor="text1"/>
        </w:rPr>
      </w:pPr>
    </w:p>
    <w:p w:rsidR="005B5181" w:rsidRPr="00FA54D0" w:rsidRDefault="000A06FB" w:rsidP="000A06F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</w:rPr>
      </w:pPr>
      <w:r w:rsidRPr="00FA54D0">
        <w:rPr>
          <w:rFonts w:cstheme="minorHAnsi"/>
          <w:b/>
          <w:color w:val="000000" w:themeColor="text1"/>
        </w:rPr>
        <w:t>TOKARKA CNC</w:t>
      </w:r>
      <w:r w:rsidR="0010567A">
        <w:rPr>
          <w:rFonts w:cstheme="minorHAnsi"/>
          <w:b/>
          <w:color w:val="000000" w:themeColor="text1"/>
        </w:rPr>
        <w:br/>
      </w:r>
      <w:r w:rsidR="0010567A" w:rsidRPr="0010567A">
        <w:rPr>
          <w:rFonts w:cstheme="minorHAnsi"/>
          <w:color w:val="000000" w:themeColor="text1"/>
        </w:rPr>
        <w:t>- Typ urządzenia:</w:t>
      </w:r>
      <w:r w:rsidR="0010567A">
        <w:rPr>
          <w:rFonts w:cstheme="minorHAnsi"/>
          <w:color w:val="000000" w:themeColor="text1"/>
        </w:rPr>
        <w:t xml:space="preserve"> Tokarka</w:t>
      </w:r>
      <w:r w:rsidR="0010567A" w:rsidRPr="0010567A">
        <w:rPr>
          <w:rFonts w:cstheme="minorHAnsi"/>
        </w:rPr>
        <w:t xml:space="preserve"> sterowana numerycznie (CNC)</w:t>
      </w:r>
      <w:r w:rsidR="00193057" w:rsidRPr="00FA54D0">
        <w:rPr>
          <w:rFonts w:cstheme="minorHAnsi"/>
          <w:b/>
          <w:color w:val="000000" w:themeColor="text1"/>
        </w:rPr>
        <w:br/>
        <w:t xml:space="preserve">- </w:t>
      </w:r>
      <w:r w:rsidR="005B5181" w:rsidRPr="00FA54D0">
        <w:rPr>
          <w:rFonts w:cstheme="minorHAnsi"/>
          <w:color w:val="000000" w:themeColor="text1"/>
        </w:rPr>
        <w:t>Sposób mocowania - Manualny uchwyt 3 szczękowy</w:t>
      </w:r>
      <w:r w:rsidR="005B5181" w:rsidRPr="00FA54D0">
        <w:rPr>
          <w:rFonts w:cstheme="minorHAnsi"/>
          <w:color w:val="000000" w:themeColor="text1"/>
        </w:rPr>
        <w:br/>
        <w:t>- Moc silnika głównego - min. 3</w:t>
      </w:r>
      <w:r w:rsidR="005F2474" w:rsidRPr="00FA54D0">
        <w:rPr>
          <w:rFonts w:cstheme="minorHAnsi"/>
          <w:color w:val="000000" w:themeColor="text1"/>
        </w:rPr>
        <w:t xml:space="preserve"> </w:t>
      </w:r>
      <w:r w:rsidR="005B5181" w:rsidRPr="00FA54D0">
        <w:rPr>
          <w:rFonts w:cstheme="minorHAnsi"/>
          <w:color w:val="000000" w:themeColor="text1"/>
        </w:rPr>
        <w:t>kW</w:t>
      </w:r>
      <w:r w:rsidR="005B5181" w:rsidRPr="00FA54D0">
        <w:rPr>
          <w:rFonts w:cstheme="minorHAnsi"/>
          <w:color w:val="000000" w:themeColor="text1"/>
        </w:rPr>
        <w:br/>
        <w:t>- Średnica toczenia nad łożem - min. 3</w:t>
      </w:r>
      <w:r w:rsidR="00014D6B" w:rsidRPr="00FA54D0">
        <w:rPr>
          <w:rFonts w:cstheme="minorHAnsi"/>
          <w:color w:val="000000" w:themeColor="text1"/>
        </w:rPr>
        <w:t>2</w:t>
      </w:r>
      <w:r w:rsidR="005B5181" w:rsidRPr="00FA54D0">
        <w:rPr>
          <w:rFonts w:cstheme="minorHAnsi"/>
          <w:color w:val="000000" w:themeColor="text1"/>
        </w:rPr>
        <w:t>0 mm</w:t>
      </w:r>
      <w:r w:rsidR="005B5181" w:rsidRPr="00FA54D0">
        <w:rPr>
          <w:rFonts w:cstheme="minorHAnsi"/>
          <w:color w:val="000000" w:themeColor="text1"/>
        </w:rPr>
        <w:br/>
        <w:t>- Średnica toczenia nad suportem - min. 150 mm</w:t>
      </w:r>
      <w:r w:rsidR="005B5181" w:rsidRPr="00FA54D0">
        <w:rPr>
          <w:rFonts w:cstheme="minorHAnsi"/>
          <w:color w:val="000000" w:themeColor="text1"/>
        </w:rPr>
        <w:br/>
        <w:t xml:space="preserve">- Długość toczenia w kłach - min. </w:t>
      </w:r>
      <w:r w:rsidR="00BB0161" w:rsidRPr="00FA54D0">
        <w:rPr>
          <w:rFonts w:cstheme="minorHAnsi"/>
          <w:color w:val="000000" w:themeColor="text1"/>
        </w:rPr>
        <w:t>750</w:t>
      </w:r>
      <w:r w:rsidR="005B5181" w:rsidRPr="00FA54D0">
        <w:rPr>
          <w:rFonts w:cstheme="minorHAnsi"/>
          <w:color w:val="000000" w:themeColor="text1"/>
        </w:rPr>
        <w:t xml:space="preserve"> mm</w:t>
      </w:r>
      <w:r w:rsidR="005B5181" w:rsidRPr="00FA54D0">
        <w:rPr>
          <w:rFonts w:cstheme="minorHAnsi"/>
          <w:color w:val="000000" w:themeColor="text1"/>
        </w:rPr>
        <w:br/>
        <w:t xml:space="preserve">- Zakres prędkości obrotowych - 100 – 2000 </w:t>
      </w:r>
      <w:proofErr w:type="spellStart"/>
      <w:r w:rsidR="005B5181" w:rsidRPr="00FA54D0">
        <w:rPr>
          <w:rFonts w:cstheme="minorHAnsi"/>
          <w:color w:val="000000" w:themeColor="text1"/>
        </w:rPr>
        <w:t>obr</w:t>
      </w:r>
      <w:proofErr w:type="spellEnd"/>
      <w:r w:rsidR="005B5181" w:rsidRPr="00FA54D0">
        <w:rPr>
          <w:rFonts w:cstheme="minorHAnsi"/>
          <w:color w:val="000000" w:themeColor="text1"/>
        </w:rPr>
        <w:t>/min</w:t>
      </w:r>
      <w:r w:rsidR="005B5181" w:rsidRPr="00FA54D0">
        <w:rPr>
          <w:rFonts w:cstheme="minorHAnsi"/>
          <w:color w:val="000000" w:themeColor="text1"/>
        </w:rPr>
        <w:br/>
        <w:t>- Minimalny stożek wrzeciona - MT3</w:t>
      </w:r>
      <w:r w:rsidR="005B5181" w:rsidRPr="00FA54D0">
        <w:rPr>
          <w:rFonts w:cstheme="minorHAnsi"/>
          <w:color w:val="000000" w:themeColor="text1"/>
        </w:rPr>
        <w:br/>
        <w:t>- Przelot wrzeciona - min. fi 35 mm</w:t>
      </w:r>
      <w:r w:rsidR="005B5181" w:rsidRPr="00FA54D0">
        <w:rPr>
          <w:rFonts w:cstheme="minorHAnsi"/>
          <w:color w:val="000000" w:themeColor="text1"/>
        </w:rPr>
        <w:br/>
        <w:t>- Końcówka wrzeciona - MT5</w:t>
      </w:r>
      <w:r w:rsidR="005B5181" w:rsidRPr="00FA54D0">
        <w:rPr>
          <w:rFonts w:cstheme="minorHAnsi"/>
          <w:color w:val="000000" w:themeColor="text1"/>
        </w:rPr>
        <w:br/>
        <w:t>- Końcówka konika - MT3</w:t>
      </w:r>
      <w:r w:rsidR="005B5181" w:rsidRPr="00FA54D0">
        <w:rPr>
          <w:rFonts w:cstheme="minorHAnsi"/>
          <w:color w:val="000000" w:themeColor="text1"/>
        </w:rPr>
        <w:br/>
        <w:t xml:space="preserve">- Ilość narzędzi - min. </w:t>
      </w:r>
      <w:r w:rsidR="005F2474" w:rsidRPr="00FA54D0">
        <w:rPr>
          <w:rFonts w:cstheme="minorHAnsi"/>
          <w:color w:val="000000" w:themeColor="text1"/>
        </w:rPr>
        <w:t>4</w:t>
      </w:r>
      <w:r w:rsidR="005B5181" w:rsidRPr="00FA54D0">
        <w:rPr>
          <w:rFonts w:cstheme="minorHAnsi"/>
          <w:color w:val="000000" w:themeColor="text1"/>
        </w:rPr>
        <w:br/>
        <w:t>- Rozmiar narzędzi - 16 x 16</w:t>
      </w:r>
      <w:r w:rsidR="005B5181" w:rsidRPr="00FA54D0">
        <w:rPr>
          <w:rFonts w:cstheme="minorHAnsi"/>
          <w:color w:val="000000" w:themeColor="text1"/>
        </w:rPr>
        <w:br/>
        <w:t>- Sterowanie maszyny - Zgodnie z najczęściej występującymi na rynku europejskim sterowaniami</w:t>
      </w:r>
      <w:r w:rsidR="005B5181" w:rsidRPr="00FA54D0">
        <w:rPr>
          <w:rFonts w:cstheme="minorHAnsi"/>
          <w:color w:val="000000" w:themeColor="text1"/>
        </w:rPr>
        <w:br/>
        <w:t>- Postprocesor z CAM - Zgodnie z najczęściej występującymi na rynku europejskim sterowaniami</w:t>
      </w:r>
      <w:r w:rsidR="00014D6B" w:rsidRPr="00FA54D0">
        <w:rPr>
          <w:rFonts w:cstheme="minorHAnsi"/>
          <w:color w:val="000000" w:themeColor="text1"/>
        </w:rPr>
        <w:br/>
        <w:t xml:space="preserve">- Gwarancja – </w:t>
      </w:r>
      <w:r w:rsidR="00FC0D41">
        <w:rPr>
          <w:rFonts w:cstheme="minorHAnsi"/>
          <w:color w:val="000000" w:themeColor="text1"/>
        </w:rPr>
        <w:t>2 lata / 24 miesiące</w:t>
      </w:r>
    </w:p>
    <w:p w:rsidR="000A06FB" w:rsidRPr="00FA54D0" w:rsidRDefault="000A06FB" w:rsidP="00014D6B">
      <w:pPr>
        <w:spacing w:after="0" w:line="240" w:lineRule="auto"/>
        <w:rPr>
          <w:rFonts w:cstheme="minorHAnsi"/>
          <w:b/>
        </w:rPr>
      </w:pPr>
    </w:p>
    <w:p w:rsidR="000A06FB" w:rsidRPr="00FA54D0" w:rsidRDefault="000A06FB" w:rsidP="00ED46C4">
      <w:pPr>
        <w:spacing w:after="0" w:line="240" w:lineRule="auto"/>
        <w:rPr>
          <w:rFonts w:cstheme="minorHAnsi"/>
        </w:rPr>
      </w:pPr>
    </w:p>
    <w:p w:rsidR="000A06FB" w:rsidRPr="00FC0D41" w:rsidRDefault="000A06FB" w:rsidP="000A06FB">
      <w:pPr>
        <w:rPr>
          <w:rFonts w:cstheme="minorHAnsi"/>
          <w:b/>
        </w:rPr>
      </w:pPr>
      <w:r w:rsidRPr="00FA54D0">
        <w:rPr>
          <w:rFonts w:cstheme="minorHAnsi"/>
          <w:b/>
        </w:rPr>
        <w:t>UWAGI DODATKOWE:</w:t>
      </w:r>
      <w:r w:rsidRPr="00FA54D0">
        <w:rPr>
          <w:rFonts w:cstheme="minorHAnsi"/>
          <w:b/>
        </w:rPr>
        <w:tab/>
      </w:r>
      <w:r w:rsidR="00B921F9" w:rsidRPr="00FA54D0">
        <w:rPr>
          <w:rFonts w:cstheme="minorHAnsi"/>
          <w:b/>
        </w:rPr>
        <w:br/>
      </w:r>
      <w:r w:rsidR="00B921F9" w:rsidRPr="00FA54D0">
        <w:rPr>
          <w:rFonts w:cstheme="minorHAnsi"/>
        </w:rPr>
        <w:t>- urządzenia powinny być kompletne i gotowe  do użytkowania z wszystkimi niezbędnymi elementami,</w:t>
      </w:r>
      <w:r w:rsidR="00FC0D41">
        <w:rPr>
          <w:rFonts w:cstheme="minorHAnsi"/>
        </w:rPr>
        <w:t xml:space="preserve"> </w:t>
      </w:r>
      <w:r w:rsidR="00FC0D41">
        <w:rPr>
          <w:rFonts w:cstheme="minorHAnsi"/>
        </w:rPr>
        <w:br/>
        <w:t>- do urządzeń należy dołączyć instrukcje obsługi w języku polskim oraz deklaracje CE,</w:t>
      </w:r>
      <w:r w:rsidR="00B921F9" w:rsidRPr="00FA54D0">
        <w:rPr>
          <w:rFonts w:cstheme="minorHAnsi"/>
        </w:rPr>
        <w:tab/>
      </w:r>
      <w:r w:rsidRPr="00FA54D0">
        <w:rPr>
          <w:rFonts w:cstheme="minorHAnsi"/>
        </w:rPr>
        <w:tab/>
      </w:r>
      <w:r w:rsidR="00FC0D41">
        <w:rPr>
          <w:rFonts w:cstheme="minorHAnsi"/>
          <w:b/>
        </w:rPr>
        <w:br/>
      </w:r>
      <w:r w:rsidRPr="00FA54D0">
        <w:rPr>
          <w:rFonts w:cstheme="minorHAnsi"/>
        </w:rPr>
        <w:t>- w przedstawionej ofercie proszę o przedstawienie warunków gwarancji, terminu realizacji zamówienia i kosztów dostawy,</w:t>
      </w:r>
      <w:r w:rsidRPr="00FA54D0">
        <w:rPr>
          <w:rFonts w:cstheme="minorHAnsi"/>
        </w:rPr>
        <w:tab/>
      </w:r>
      <w:r w:rsidR="00FC0D41">
        <w:rPr>
          <w:rFonts w:cstheme="minorHAnsi"/>
          <w:b/>
        </w:rPr>
        <w:br/>
      </w:r>
      <w:r w:rsidRPr="00FA54D0">
        <w:rPr>
          <w:rFonts w:cstheme="minorHAnsi"/>
        </w:rPr>
        <w:t>- do oferty proszę dołączyć szczegółową specyfikacj</w:t>
      </w:r>
      <w:r w:rsidR="00FC0D41">
        <w:rPr>
          <w:rFonts w:cstheme="minorHAnsi"/>
        </w:rPr>
        <w:t>ę</w:t>
      </w:r>
      <w:bookmarkStart w:id="0" w:name="_GoBack"/>
      <w:bookmarkEnd w:id="0"/>
      <w:r w:rsidRPr="00FA54D0">
        <w:rPr>
          <w:rFonts w:cstheme="minorHAnsi"/>
        </w:rPr>
        <w:t xml:space="preserve"> zawierającą wszystkie parametry oferowanego sprzętu.</w:t>
      </w:r>
    </w:p>
    <w:p w:rsidR="000A06FB" w:rsidRPr="00FA54D0" w:rsidRDefault="000A06FB" w:rsidP="00ED46C4">
      <w:pPr>
        <w:spacing w:after="0" w:line="240" w:lineRule="auto"/>
        <w:rPr>
          <w:rFonts w:cstheme="minorHAnsi"/>
        </w:rPr>
      </w:pPr>
    </w:p>
    <w:sectPr w:rsidR="000A06FB" w:rsidRPr="00FA54D0" w:rsidSect="005F6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4B5B"/>
    <w:multiLevelType w:val="hybridMultilevel"/>
    <w:tmpl w:val="4676B3A2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10E91"/>
    <w:multiLevelType w:val="hybridMultilevel"/>
    <w:tmpl w:val="44D61A9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0115AE"/>
    <w:multiLevelType w:val="hybridMultilevel"/>
    <w:tmpl w:val="C0F05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20AC0"/>
    <w:multiLevelType w:val="hybridMultilevel"/>
    <w:tmpl w:val="CF1E491C"/>
    <w:lvl w:ilvl="0" w:tplc="0CFC914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541608"/>
    <w:multiLevelType w:val="hybridMultilevel"/>
    <w:tmpl w:val="1FA0ADD4"/>
    <w:lvl w:ilvl="0" w:tplc="08DAFE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AE0D9F"/>
    <w:multiLevelType w:val="hybridMultilevel"/>
    <w:tmpl w:val="737CBE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CC0E02"/>
    <w:multiLevelType w:val="hybridMultilevel"/>
    <w:tmpl w:val="CCA2093C"/>
    <w:lvl w:ilvl="0" w:tplc="F322F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0B2"/>
    <w:rsid w:val="00014D6B"/>
    <w:rsid w:val="00026B3C"/>
    <w:rsid w:val="00031047"/>
    <w:rsid w:val="00046D2E"/>
    <w:rsid w:val="000A06FB"/>
    <w:rsid w:val="000B1278"/>
    <w:rsid w:val="0010567A"/>
    <w:rsid w:val="001113F6"/>
    <w:rsid w:val="00151BDE"/>
    <w:rsid w:val="0017486F"/>
    <w:rsid w:val="00193057"/>
    <w:rsid w:val="0019354B"/>
    <w:rsid w:val="001D2EF2"/>
    <w:rsid w:val="00267EA7"/>
    <w:rsid w:val="002B6238"/>
    <w:rsid w:val="002F190F"/>
    <w:rsid w:val="002F513A"/>
    <w:rsid w:val="00345D21"/>
    <w:rsid w:val="003B6917"/>
    <w:rsid w:val="003F3403"/>
    <w:rsid w:val="00414520"/>
    <w:rsid w:val="00430AAD"/>
    <w:rsid w:val="00456972"/>
    <w:rsid w:val="004939C4"/>
    <w:rsid w:val="004D4615"/>
    <w:rsid w:val="00502937"/>
    <w:rsid w:val="005269C2"/>
    <w:rsid w:val="005B5181"/>
    <w:rsid w:val="005C42B7"/>
    <w:rsid w:val="005F2474"/>
    <w:rsid w:val="005F644F"/>
    <w:rsid w:val="00603EF5"/>
    <w:rsid w:val="00605175"/>
    <w:rsid w:val="0066044C"/>
    <w:rsid w:val="00673D54"/>
    <w:rsid w:val="00677ACF"/>
    <w:rsid w:val="00684395"/>
    <w:rsid w:val="007D1CC8"/>
    <w:rsid w:val="008A5CED"/>
    <w:rsid w:val="008C0289"/>
    <w:rsid w:val="008D6E92"/>
    <w:rsid w:val="008F7D1D"/>
    <w:rsid w:val="009D3AB6"/>
    <w:rsid w:val="00A0097E"/>
    <w:rsid w:val="00A82B48"/>
    <w:rsid w:val="00A9055A"/>
    <w:rsid w:val="00A92C27"/>
    <w:rsid w:val="00AA4ABE"/>
    <w:rsid w:val="00AB5C18"/>
    <w:rsid w:val="00AE3989"/>
    <w:rsid w:val="00B020B2"/>
    <w:rsid w:val="00B921F9"/>
    <w:rsid w:val="00BB0161"/>
    <w:rsid w:val="00BB37C3"/>
    <w:rsid w:val="00BC2F98"/>
    <w:rsid w:val="00C05539"/>
    <w:rsid w:val="00C716EC"/>
    <w:rsid w:val="00C853B1"/>
    <w:rsid w:val="00CD5D9E"/>
    <w:rsid w:val="00D37783"/>
    <w:rsid w:val="00DA2982"/>
    <w:rsid w:val="00DC7792"/>
    <w:rsid w:val="00E50388"/>
    <w:rsid w:val="00ED46C4"/>
    <w:rsid w:val="00F068FA"/>
    <w:rsid w:val="00F23400"/>
    <w:rsid w:val="00F92EED"/>
    <w:rsid w:val="00FA4410"/>
    <w:rsid w:val="00FA54D0"/>
    <w:rsid w:val="00FC0D41"/>
    <w:rsid w:val="00FC28FC"/>
    <w:rsid w:val="00FC6F0C"/>
    <w:rsid w:val="00FE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5C0F"/>
  <w15:docId w15:val="{0A07BCB6-3D6A-4DCD-9094-31ECC4B0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0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3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D5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151BDE"/>
    <w:pPr>
      <w:ind w:left="720"/>
      <w:contextualSpacing/>
    </w:pPr>
  </w:style>
  <w:style w:type="table" w:styleId="Tabela-Siatka">
    <w:name w:val="Table Grid"/>
    <w:basedOn w:val="Standardowy"/>
    <w:uiPriority w:val="39"/>
    <w:rsid w:val="0019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193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wlacherski</dc:creator>
  <cp:lastModifiedBy>HP</cp:lastModifiedBy>
  <cp:revision>12</cp:revision>
  <cp:lastPrinted>2019-12-04T10:59:00Z</cp:lastPrinted>
  <dcterms:created xsi:type="dcterms:W3CDTF">2022-07-19T08:36:00Z</dcterms:created>
  <dcterms:modified xsi:type="dcterms:W3CDTF">2022-08-16T08:10:00Z</dcterms:modified>
</cp:coreProperties>
</file>